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64F64" w:rsidRPr="00123BE7" w:rsidRDefault="00464F64" w:rsidP="00464F64">
      <w:pPr>
        <w:spacing w:after="0" w:line="240" w:lineRule="auto"/>
        <w:ind w:firstLine="709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123BE7">
        <w:rPr>
          <w:rFonts w:ascii="Arial Narrow" w:hAnsi="Arial Narrow"/>
          <w:b/>
          <w:color w:val="FF0000"/>
          <w:sz w:val="24"/>
          <w:szCs w:val="24"/>
        </w:rPr>
        <w:t>ПРАКТИКА ПОДГОТОВКИ И ПРОВЕДЕНИЯ ПРОФСОЮЗНОГО СОБРАНИЯ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 xml:space="preserve">    Профсоюзное собрание и заседание профсоюзного комитета считаются универсальной формой организаторской работы по реализации первичной профсоюзной организацией уставных задач. Именно через профсоюзное собрание осуществляется непосредственное общение с членами профсоюза. На собрании вырабатывается позиция общественной организации в отношении массовых акций, утверждается план действий по реализации намеченных вышестоящим профсоюзным органом направлений работы. Через собрание реализуются основные нормы профсоюзной демократии: коллегиальность, выборность, гласность, регулярность отчетности.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 xml:space="preserve">    Профсоюзное собрание является высшим органом первичной профсоюзной организации. Собрание обеспечивает выборы председателя, исполнительного органа (профсоюзного комитета), контрольного органа (ревизионной комиссии). В соответствии с Уставом Профсоюза первичная профсоюзная организация работает достаточно автономно и самостоятельно в пределах своих полномочий.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Эффективность проводимого профсоюзного собрания во многом предопределяется злободневностью обозначенной повестки дня, важностью обсуждаемого вопроса. Шаблонный подход к рассматриваемым вопросам делает собрание не только не эффективным, но не интересным для членов профсоюза, что сказывается прежде всего на мотивации профсоюзного членства.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 xml:space="preserve">Реализация основных принципов социального партнерства, контроль за соблюдением трудового законодательства являются неотъемлемой частью деятельности профактива школы. В коллективе все делается с участием профсоюза, с учетом его мнения. 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Главная задача, которую ставит перед собой профком школы заключается в следующем: «учись сам, учи других, живи интересами тех, кто тебе доверяет».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Профсоюзный комитет и председатель первичной профсоюзной организации избираются на срок, установленный Положением о первичной профсоюзной организации (2-3года).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color w:val="00B050"/>
          <w:sz w:val="24"/>
          <w:szCs w:val="24"/>
        </w:rPr>
      </w:pP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b/>
          <w:color w:val="00B050"/>
          <w:sz w:val="24"/>
          <w:szCs w:val="24"/>
        </w:rPr>
      </w:pPr>
      <w:r w:rsidRPr="00123BE7">
        <w:rPr>
          <w:rFonts w:ascii="Arial Narrow" w:hAnsi="Arial Narrow"/>
          <w:b/>
          <w:color w:val="00B050"/>
          <w:sz w:val="24"/>
          <w:szCs w:val="24"/>
        </w:rPr>
        <w:t>Отчетно-выборное собрание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Отчеты и выборы ответственное и очень важное событие в жизни первичной профсоюзной организации. В этот период определяется легитимность председателя первичной профсоюзной организации и профсоюзного комитета. Во время отчетов нужно показать всю работу профсоюзного комитета. Она ведется ежедневно, становится для многих обыденной и незаметной. А попробуйте хоть день провести без профсоюзного комитета, не получится!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 xml:space="preserve">На отчетно-выборном собрании, как, кстати, и на ежегодном отчетном, члены профсоюза должны услышать обобщенный перечень дел и достигнутых результатов, оценить эту работу, внести предложения и пожелания. Отчетное собрание очень важно и для самого профсоюзного комитета. Анализ, обсуждение, объективная оценка позволяет сделать вывод: а смогли ли мы выполнить обещанное? Профсоюзному комитету надо принять предложения, сделать выводы, в дальнейшем спланировать свою работу с учетом мнения членов профсоюза. 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b/>
          <w:i/>
          <w:color w:val="00B050"/>
          <w:sz w:val="24"/>
          <w:szCs w:val="24"/>
        </w:rPr>
      </w:pPr>
      <w:r w:rsidRPr="00123BE7">
        <w:rPr>
          <w:rFonts w:ascii="Arial Narrow" w:hAnsi="Arial Narrow"/>
          <w:b/>
          <w:i/>
          <w:color w:val="00B050"/>
          <w:sz w:val="24"/>
          <w:szCs w:val="24"/>
        </w:rPr>
        <w:t>Алгоритм подготовки отчетно-выборного собрания.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1.Проводим заседание профсоюзного комитета «О подготовке к отчетно-выборному собранию». Утверждаем дату собрания, согласованную с работодателем, повестку дня, определяем, кто будет готовить доклад, кто будет выступать с докладом, кто из состава профкома выступит в прениях. Желательно, чтобы руководитель присутствовал на данном заседании.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2.Очень важный момент-это объявление о дате собрания. Вывешиваем несколько объявлений: в учительской, в «Профсоюзном уголке», в комнате отдыха обслуживающего персонала. Важно, чтобы объявление было вывешено не позднее 15 дней до начала собрания, было ярким, «зазывным».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3.Наглядность – непременное условие собрания! Мы подготовили мультимедийную презентацию, в которой отразили все дела профсоюзной организации. Каждый присутствующий мог наглядно увидеть степень своего участия в работе Профсоюза. На выставочных столах и стендах члены профсоюза увидели всю документацию, протоколы профсоюза, плакаты, с которыми участвовали в акциях.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lastRenderedPageBreak/>
        <w:t>4.Доклад. Предварительно мы утвердили его на профкоме.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Я считаю, что доклад должен быть коротким и емким. Члены профсоюзного комитета работают на правах заместителей председателя первичной профсоюзной организации, они не только помогают написать доклад, но и сами выступают и рассказывают, какие проблемы решали за отчетный период.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5.Сообщение контрольно-ревизионной комиссии делается на основе проведенной ревизии денежных средств и документации профкома.. Комиссия посмотрела, как взимаются и как расходуются средства первичной профсоюзной организации, то есть как исполняется смета доходов и расходов, проверила нас на предмет работы с письмами и заявлениями членов профсоюза. Члены профсоюза обычно активно участвуют в обсуждении, открыто говорят о проблемах. До собрания мы провели эспресс-опрос «Чего вы ждете от профсоюзного собрания?», так что работники успели подумать над предложениями.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 xml:space="preserve">6.Обсуждение. 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Профсоюзный комитет работает на принципах социального партнерства, поэтому мой доклад хорошо дополнит директор школы. Роль профсоюза в управлении образовательным учреждением с каждым днем возрастает. Такие локальные нормативные акты, как коллективный договор, правила внутреннего трудового распорядка, соглашение по охране труда, положение об оплате труда, положение о доплатах готовятся неизменно с нашим участием. Оценка директора очень важна для нас.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Мы много взаимодействуем с ветеранами. Они наши члены профсоюза, хотя от взносов мы их освободили. Даем слово председателю совета ветеранов педагогического труда.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Председатель собрания требует от выступающих не только высказывать мнение, но и давать оценку и вносить предложения.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7.Постановление собрания мы готовим заранее. Не бойтесь критики, изменяйте проект постановления – члены профсоюза поверят в себя и в Вас!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Итак, собрание проведено.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А впереди – работа по реализации постановления. Ведь на следующем собрании мы должны доложить о том, что мы сделали. На доверии к нам строится мотивация членства в профсоюзе. «Кто, если не мы?!» – наш главный лозунг.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23BE7">
        <w:rPr>
          <w:rFonts w:ascii="Arial Narrow" w:hAnsi="Arial Narrow"/>
          <w:sz w:val="24"/>
          <w:szCs w:val="24"/>
        </w:rPr>
        <w:t>8.Посткриптум. В профсоюзном уголке сразу же появляется информация о проведенном собрании, пожелания членов профсоюза вновь избранному профкому.</w:t>
      </w:r>
    </w:p>
    <w:p w:rsidR="00464F64" w:rsidRPr="00123BE7" w:rsidRDefault="00464F64" w:rsidP="00464F6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sectPr w:rsidR="00464F64" w:rsidRPr="00123BE7" w:rsidSect="00123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6D" w:rsidRDefault="00136C6D" w:rsidP="00123BE7">
      <w:pPr>
        <w:spacing w:after="0" w:line="240" w:lineRule="auto"/>
      </w:pPr>
      <w:r>
        <w:separator/>
      </w:r>
    </w:p>
  </w:endnote>
  <w:endnote w:type="continuationSeparator" w:id="1">
    <w:p w:rsidR="00136C6D" w:rsidRDefault="00136C6D" w:rsidP="0012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6D" w:rsidRDefault="00136C6D" w:rsidP="00123BE7">
      <w:pPr>
        <w:spacing w:after="0" w:line="240" w:lineRule="auto"/>
      </w:pPr>
      <w:r>
        <w:separator/>
      </w:r>
    </w:p>
  </w:footnote>
  <w:footnote w:type="continuationSeparator" w:id="1">
    <w:p w:rsidR="00136C6D" w:rsidRDefault="00136C6D" w:rsidP="0012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8844" o:spid="_x0000_s2050" type="#_x0000_t136" style="position:absolute;margin-left:0;margin-top:0;width:640.15pt;height:39.1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Мукина Светлана Геннадьевна, МБОУ &quot;Яндобинская СОШ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8845" o:spid="_x0000_s2051" type="#_x0000_t136" style="position:absolute;margin-left:0;margin-top:0;width:640.15pt;height:39.1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Мукина Светлана Геннадьевна, МБОУ &quot;Яндобинская СОШ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7" w:rsidRDefault="00123B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8843" o:spid="_x0000_s2049" type="#_x0000_t136" style="position:absolute;margin-left:0;margin-top:0;width:640.15pt;height:39.1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Мукина Светлана Геннадьевна, МБОУ &quot;Яндобинская СОШ&quot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4F64"/>
    <w:rsid w:val="00123BE7"/>
    <w:rsid w:val="00136C6D"/>
    <w:rsid w:val="002850A5"/>
    <w:rsid w:val="00464F64"/>
    <w:rsid w:val="005965F3"/>
    <w:rsid w:val="005B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BE7"/>
  </w:style>
  <w:style w:type="paragraph" w:styleId="a5">
    <w:name w:val="footer"/>
    <w:basedOn w:val="a"/>
    <w:link w:val="a6"/>
    <w:uiPriority w:val="99"/>
    <w:semiHidden/>
    <w:unhideWhenUsed/>
    <w:rsid w:val="0012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2013-01-09T15:43:00Z</dcterms:created>
  <dcterms:modified xsi:type="dcterms:W3CDTF">2013-01-09T15:57:00Z</dcterms:modified>
</cp:coreProperties>
</file>